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36" w:rsidRPr="00FF07F4" w:rsidRDefault="00D75036" w:rsidP="00D75036">
      <w:pPr>
        <w:pStyle w:val="30"/>
        <w:shd w:val="clear" w:color="auto" w:fill="auto"/>
        <w:spacing w:after="0" w:line="150" w:lineRule="exact"/>
        <w:ind w:left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5AE" w:rsidRPr="007835AE" w:rsidRDefault="00D75036" w:rsidP="007835AE">
      <w:pPr>
        <w:tabs>
          <w:tab w:val="left" w:pos="5103"/>
        </w:tabs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5AE"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Первый Экономический Арбитраж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>Истец:</w:t>
      </w:r>
      <w:r w:rsidRPr="007835A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7835A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ИИН/БИН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Банковские реквизиты: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лице представителя по доверенности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Абонентский номер сотовой связи: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 электронной почты: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left="5103" w:hanging="283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Ответчик: </w:t>
      </w: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БИН/ИИН </w:t>
      </w:r>
    </w:p>
    <w:p w:rsidR="007835AE" w:rsidRPr="007835AE" w:rsidRDefault="007835AE" w:rsidP="007835AE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Юридический адрес: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Банковские реквизиты: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Абонентский номер сотовой связи: 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>Адрес электронной почты:</w:t>
      </w:r>
    </w:p>
    <w:p w:rsidR="007835AE" w:rsidRPr="007835AE" w:rsidRDefault="007835AE" w:rsidP="007835AE">
      <w:pPr>
        <w:spacing w:after="0" w:line="240" w:lineRule="auto"/>
        <w:ind w:left="5103" w:firstLine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left="4678" w:hanging="113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Цена иска: </w:t>
      </w: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7835AE" w:rsidRPr="007835AE" w:rsidRDefault="007835AE" w:rsidP="007835AE">
      <w:pPr>
        <w:spacing w:after="0" w:line="240" w:lineRule="auto"/>
        <w:ind w:left="4678" w:hanging="226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Арбитражный сбор: </w:t>
      </w: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7835AE" w:rsidRPr="007835AE" w:rsidRDefault="007835AE" w:rsidP="007835AE">
      <w:pPr>
        <w:spacing w:after="0" w:line="240" w:lineRule="auto"/>
        <w:ind w:left="5103" w:firstLine="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5AE" w:rsidRPr="007835AE" w:rsidRDefault="007835AE" w:rsidP="007835AE">
      <w:pPr>
        <w:spacing w:after="0" w:line="240" w:lineRule="auto"/>
        <w:ind w:firstLine="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>Иск</w:t>
      </w:r>
    </w:p>
    <w:p w:rsidR="00BC5325" w:rsidRPr="00FF07F4" w:rsidRDefault="007835AE" w:rsidP="007835AE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взыскании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задолженности </w:t>
      </w:r>
      <w:r w:rsidR="008C1EED" w:rsidRPr="007835AE">
        <w:rPr>
          <w:rFonts w:ascii="Times New Roman" w:hAnsi="Times New Roman" w:cs="Times New Roman"/>
          <w:sz w:val="28"/>
          <w:szCs w:val="28"/>
        </w:rPr>
        <w:t>и договорной неустойки</w:t>
      </w:r>
    </w:p>
    <w:p w:rsidR="00D67194" w:rsidRDefault="00D67194" w:rsidP="00BD5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194" w:rsidRPr="00D67194" w:rsidRDefault="00D67194" w:rsidP="00D671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194">
        <w:rPr>
          <w:rFonts w:ascii="Times New Roman" w:hAnsi="Times New Roman" w:cs="Times New Roman"/>
          <w:color w:val="000000"/>
          <w:sz w:val="28"/>
          <w:szCs w:val="28"/>
        </w:rPr>
        <w:t>В соответствии с Договором об оказании услуг спецтехники</w:t>
      </w:r>
      <w:proofErr w:type="gramStart"/>
      <w:r w:rsidRPr="00D671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835AE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67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6719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835AE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Pr="00D67194">
        <w:rPr>
          <w:rFonts w:ascii="Times New Roman" w:hAnsi="Times New Roman" w:cs="Times New Roman"/>
          <w:color w:val="000000"/>
          <w:sz w:val="28"/>
          <w:szCs w:val="28"/>
        </w:rPr>
        <w:t xml:space="preserve"> года между </w:t>
      </w:r>
      <w:r w:rsidRPr="00D67194">
        <w:rPr>
          <w:rFonts w:ascii="Times New Roman" w:hAnsi="Times New Roman" w:cs="Times New Roman"/>
          <w:sz w:val="28"/>
          <w:szCs w:val="28"/>
        </w:rPr>
        <w:t xml:space="preserve">ТОО </w:t>
      </w:r>
      <w:r w:rsidR="007835AE">
        <w:rPr>
          <w:rFonts w:ascii="Times New Roman" w:hAnsi="Times New Roman" w:cs="Times New Roman"/>
          <w:sz w:val="28"/>
          <w:szCs w:val="28"/>
        </w:rPr>
        <w:t>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(- Заказчик) и ИП </w:t>
      </w:r>
      <w:r w:rsidR="007835AE">
        <w:rPr>
          <w:rFonts w:ascii="Times New Roman" w:hAnsi="Times New Roman" w:cs="Times New Roman"/>
          <w:sz w:val="28"/>
          <w:szCs w:val="28"/>
        </w:rPr>
        <w:t>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(- Исполнитель) нашей компанией были предоставлены услуги специальной техники – Автокран.</w:t>
      </w:r>
    </w:p>
    <w:p w:rsidR="00D67194" w:rsidRPr="00D67194" w:rsidRDefault="00D67194" w:rsidP="00D671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</w:rPr>
        <w:t xml:space="preserve">Вместе с тем, по состоянию </w:t>
      </w:r>
      <w:proofErr w:type="gramStart"/>
      <w:r w:rsidRPr="00D671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7194">
        <w:rPr>
          <w:rFonts w:ascii="Times New Roman" w:hAnsi="Times New Roman" w:cs="Times New Roman"/>
          <w:sz w:val="28"/>
          <w:szCs w:val="28"/>
        </w:rPr>
        <w:t xml:space="preserve">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19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67194">
        <w:rPr>
          <w:rFonts w:ascii="Times New Roman" w:hAnsi="Times New Roman" w:cs="Times New Roman"/>
          <w:sz w:val="28"/>
          <w:szCs w:val="28"/>
        </w:rPr>
        <w:t xml:space="preserve"> у ТОО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образовалась задолженность перед ИП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, за предоставленные услуги на общую сумму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тенге, что является грубым нарушением пунктов Договоров, </w:t>
      </w:r>
      <w:proofErr w:type="spellStart"/>
      <w:r w:rsidRPr="00D67194">
        <w:rPr>
          <w:rFonts w:ascii="Times New Roman" w:hAnsi="Times New Roman" w:cs="Times New Roman"/>
          <w:sz w:val="28"/>
          <w:szCs w:val="28"/>
        </w:rPr>
        <w:t>касаемых</w:t>
      </w:r>
      <w:proofErr w:type="spellEnd"/>
      <w:r w:rsidRPr="00D67194">
        <w:rPr>
          <w:rFonts w:ascii="Times New Roman" w:hAnsi="Times New Roman" w:cs="Times New Roman"/>
          <w:sz w:val="28"/>
          <w:szCs w:val="28"/>
        </w:rPr>
        <w:t xml:space="preserve"> порядка и сроков расчётов за предоставленные услуги.  </w:t>
      </w:r>
    </w:p>
    <w:p w:rsidR="00D67194" w:rsidRPr="00D67194" w:rsidRDefault="00D67194" w:rsidP="00D6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</w:rPr>
        <w:t xml:space="preserve"> </w:t>
      </w:r>
      <w:r w:rsidRPr="00D67194">
        <w:rPr>
          <w:rFonts w:ascii="Times New Roman" w:hAnsi="Times New Roman" w:cs="Times New Roman"/>
          <w:sz w:val="28"/>
          <w:szCs w:val="28"/>
        </w:rPr>
        <w:tab/>
      </w:r>
      <w:r w:rsidRPr="00D67194">
        <w:rPr>
          <w:rFonts w:ascii="Times New Roman" w:hAnsi="Times New Roman" w:cs="Times New Roman"/>
          <w:color w:val="000000"/>
          <w:sz w:val="28"/>
          <w:szCs w:val="28"/>
        </w:rPr>
        <w:t>Согласно части 1 статьи 683 Гражданского кодекса РК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67194" w:rsidRPr="00D67194" w:rsidRDefault="00D67194" w:rsidP="00D6719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685 ГК РК гласит: </w:t>
      </w:r>
      <w:r w:rsidRPr="00D671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D67194" w:rsidRPr="00D67194" w:rsidRDefault="00D67194" w:rsidP="00D67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</w:rPr>
        <w:t xml:space="preserve">Согласно ч.1 ст. 359 Гражданского кодекса Республики Казахстан должник отвечает за неисполнение и (или) ненадлежащее исполнение </w:t>
      </w:r>
      <w:r w:rsidRPr="00D67194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обязательства</w:t>
      </w:r>
      <w:r w:rsidRPr="00D67194">
        <w:rPr>
          <w:rFonts w:ascii="Times New Roman" w:hAnsi="Times New Roman" w:cs="Times New Roman"/>
          <w:sz w:val="28"/>
          <w:szCs w:val="28"/>
        </w:rPr>
        <w:t xml:space="preserve"> при наличии вины, если иное не предусмотрено законодательством или договором.  </w:t>
      </w:r>
    </w:p>
    <w:p w:rsidR="00D67194" w:rsidRPr="00D67194" w:rsidRDefault="00D67194" w:rsidP="00D671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</w:rPr>
        <w:t xml:space="preserve">В соответствии со ст. 272 Гражданского кодекса Республики Казахстан </w:t>
      </w:r>
      <w:r w:rsidRPr="00D67194">
        <w:rPr>
          <w:rFonts w:ascii="Times New Roman" w:hAnsi="Times New Roman" w:cs="Times New Roman"/>
          <w:b/>
          <w:i/>
          <w:sz w:val="28"/>
          <w:szCs w:val="28"/>
        </w:rPr>
        <w:t xml:space="preserve">обязательство </w:t>
      </w:r>
      <w:r w:rsidRPr="00D67194">
        <w:rPr>
          <w:rFonts w:ascii="Times New Roman" w:hAnsi="Times New Roman" w:cs="Times New Roman"/>
          <w:sz w:val="28"/>
          <w:szCs w:val="28"/>
        </w:rPr>
        <w:t>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D67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3B7" w:rsidRDefault="00D67194" w:rsidP="007835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194">
        <w:rPr>
          <w:rFonts w:ascii="Times New Roman" w:hAnsi="Times New Roman" w:cs="Times New Roman"/>
          <w:sz w:val="28"/>
          <w:szCs w:val="28"/>
        </w:rPr>
        <w:t xml:space="preserve">Кроме того, п. </w:t>
      </w:r>
      <w:r w:rsidR="007835AE">
        <w:rPr>
          <w:rFonts w:ascii="Times New Roman" w:hAnsi="Times New Roman" w:cs="Times New Roman"/>
          <w:sz w:val="28"/>
          <w:szCs w:val="28"/>
        </w:rPr>
        <w:t>---</w:t>
      </w:r>
      <w:r w:rsidRPr="00D67194">
        <w:rPr>
          <w:rFonts w:ascii="Times New Roman" w:hAnsi="Times New Roman" w:cs="Times New Roman"/>
          <w:sz w:val="28"/>
          <w:szCs w:val="28"/>
        </w:rPr>
        <w:t xml:space="preserve"> Договора в случае нарушения сроков оплаты Заказчик уплачивает Исполнителю </w:t>
      </w:r>
      <w:r w:rsidR="007835AE">
        <w:rPr>
          <w:rFonts w:ascii="Times New Roman" w:hAnsi="Times New Roman" w:cs="Times New Roman"/>
          <w:sz w:val="28"/>
          <w:szCs w:val="28"/>
        </w:rPr>
        <w:t xml:space="preserve">неустойку </w:t>
      </w:r>
      <w:r w:rsidRPr="00D67194">
        <w:rPr>
          <w:rFonts w:ascii="Times New Roman" w:hAnsi="Times New Roman" w:cs="Times New Roman"/>
          <w:sz w:val="28"/>
          <w:szCs w:val="28"/>
        </w:rPr>
        <w:t xml:space="preserve">в размере 0,5% за каждый день просрочки. </w:t>
      </w:r>
    </w:p>
    <w:p w:rsidR="007835AE" w:rsidRDefault="007835AE" w:rsidP="007835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неустойки составила ----- тенге, из расчета: </w:t>
      </w:r>
    </w:p>
    <w:p w:rsidR="007835AE" w:rsidRDefault="007835AE" w:rsidP="007835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3B7" w:rsidRPr="007835AE" w:rsidRDefault="00A423B7" w:rsidP="00A42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3B7">
        <w:rPr>
          <w:rFonts w:ascii="Times New Roman" w:hAnsi="Times New Roman" w:cs="Times New Roman"/>
          <w:sz w:val="28"/>
          <w:szCs w:val="28"/>
        </w:rPr>
        <w:t xml:space="preserve">Согласно ст.293 ГК РК </w:t>
      </w:r>
      <w:r>
        <w:rPr>
          <w:rStyle w:val="s0"/>
        </w:rPr>
        <w:t>н</w:t>
      </w:r>
      <w:r w:rsidRPr="00A423B7">
        <w:rPr>
          <w:rStyle w:val="s0"/>
        </w:rPr>
        <w:t xml:space="preserve">еустойкой (штрафом, пеней) признается определенная законодательством или договором денежная сумма, которую должник </w:t>
      </w:r>
      <w:r w:rsidRPr="00A423B7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835AE">
        <w:rPr>
          <w:rFonts w:ascii="Times New Roman" w:hAnsi="Times New Roman" w:cs="Times New Roman"/>
          <w:sz w:val="28"/>
          <w:szCs w:val="28"/>
        </w:rPr>
        <w:t>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D75036" w:rsidRPr="007835AE" w:rsidRDefault="00F3370B" w:rsidP="00D6719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35AE">
        <w:rPr>
          <w:rFonts w:ascii="Times New Roman" w:hAnsi="Times New Roman" w:cs="Times New Roman"/>
          <w:sz w:val="28"/>
          <w:szCs w:val="28"/>
        </w:rPr>
        <w:t xml:space="preserve"> </w:t>
      </w:r>
      <w:r w:rsidR="00D67194" w:rsidRPr="007835AE">
        <w:rPr>
          <w:rFonts w:ascii="Times New Roman" w:hAnsi="Times New Roman" w:cs="Times New Roman"/>
          <w:sz w:val="28"/>
          <w:szCs w:val="28"/>
        </w:rPr>
        <w:t xml:space="preserve"> </w:t>
      </w:r>
      <w:r w:rsidR="00BD5590" w:rsidRPr="007835AE">
        <w:rPr>
          <w:rFonts w:ascii="Times New Roman" w:hAnsi="Times New Roman" w:cs="Times New Roman"/>
          <w:sz w:val="28"/>
          <w:szCs w:val="28"/>
        </w:rPr>
        <w:tab/>
      </w:r>
      <w:r w:rsidR="00D75036" w:rsidRPr="007835AE">
        <w:rPr>
          <w:rFonts w:ascii="Times New Roman" w:hAnsi="Times New Roman" w:cs="Times New Roman"/>
          <w:sz w:val="28"/>
          <w:szCs w:val="28"/>
        </w:rPr>
        <w:t xml:space="preserve">Согласно статье 298 Гражданского кодекса Республики Казахстан неустойка взыскивается за неисполнение или ненадлежащее исполнение </w:t>
      </w:r>
      <w:r w:rsidR="00D75036" w:rsidRPr="007835AE">
        <w:rPr>
          <w:rFonts w:ascii="Times New Roman" w:hAnsi="Times New Roman" w:cs="Times New Roman"/>
          <w:bCs/>
          <w:iCs/>
          <w:sz w:val="28"/>
          <w:szCs w:val="28"/>
        </w:rPr>
        <w:t>обязательства</w:t>
      </w:r>
      <w:r w:rsidR="00D75036" w:rsidRPr="007835AE">
        <w:rPr>
          <w:rFonts w:ascii="Times New Roman" w:hAnsi="Times New Roman" w:cs="Times New Roman"/>
          <w:sz w:val="28"/>
          <w:szCs w:val="28"/>
        </w:rPr>
        <w:t xml:space="preserve"> при наличии условий привлечения должника к ответственности за нарушение </w:t>
      </w:r>
      <w:r w:rsidR="00D75036" w:rsidRPr="007835AE">
        <w:rPr>
          <w:rFonts w:ascii="Times New Roman" w:hAnsi="Times New Roman" w:cs="Times New Roman"/>
          <w:bCs/>
          <w:iCs/>
          <w:sz w:val="28"/>
          <w:szCs w:val="28"/>
        </w:rPr>
        <w:t>обязательства.</w:t>
      </w:r>
    </w:p>
    <w:p w:rsidR="00BD5590" w:rsidRPr="007835AE" w:rsidRDefault="00D75036" w:rsidP="00D6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5AE">
        <w:rPr>
          <w:rFonts w:ascii="Times New Roman" w:hAnsi="Times New Roman" w:cs="Times New Roman"/>
          <w:sz w:val="28"/>
          <w:szCs w:val="28"/>
        </w:rPr>
        <w:tab/>
      </w:r>
      <w:r w:rsidR="00D67194" w:rsidRPr="007835AE">
        <w:rPr>
          <w:rFonts w:ascii="Times New Roman" w:hAnsi="Times New Roman" w:cs="Times New Roman"/>
          <w:sz w:val="28"/>
          <w:szCs w:val="28"/>
        </w:rPr>
        <w:t xml:space="preserve">Претензия, направленная ответчику </w:t>
      </w:r>
      <w:r w:rsidR="007835AE" w:rsidRPr="007835AE">
        <w:rPr>
          <w:rFonts w:ascii="Times New Roman" w:hAnsi="Times New Roman" w:cs="Times New Roman"/>
          <w:sz w:val="28"/>
          <w:szCs w:val="28"/>
        </w:rPr>
        <w:t xml:space="preserve">---- </w:t>
      </w:r>
      <w:r w:rsidR="00D67194" w:rsidRPr="007835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391" w:rsidRPr="007835AE">
        <w:rPr>
          <w:rFonts w:ascii="Times New Roman" w:hAnsi="Times New Roman" w:cs="Times New Roman"/>
          <w:sz w:val="28"/>
          <w:szCs w:val="28"/>
        </w:rPr>
        <w:t xml:space="preserve"> на электронный адрес - </w:t>
      </w:r>
      <w:r w:rsidR="007835AE" w:rsidRPr="007835AE">
        <w:rPr>
          <w:rFonts w:ascii="Times New Roman" w:hAnsi="Times New Roman" w:cs="Times New Roman"/>
          <w:sz w:val="28"/>
          <w:szCs w:val="28"/>
        </w:rPr>
        <w:t>------</w:t>
      </w:r>
      <w:r w:rsidR="00D67194" w:rsidRPr="007835AE">
        <w:rPr>
          <w:rFonts w:ascii="Times New Roman" w:hAnsi="Times New Roman" w:cs="Times New Roman"/>
          <w:sz w:val="28"/>
          <w:szCs w:val="28"/>
        </w:rPr>
        <w:t xml:space="preserve">, проигнорирована, оставлена без рассмотрения. </w:t>
      </w:r>
      <w:r w:rsidR="00BD5590" w:rsidRPr="0078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AE" w:rsidRPr="007835AE" w:rsidRDefault="007835AE" w:rsidP="00783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AE">
        <w:rPr>
          <w:rFonts w:ascii="Times New Roman" w:eastAsia="Calibri" w:hAnsi="Times New Roman" w:cs="Times New Roman"/>
          <w:sz w:val="28"/>
          <w:szCs w:val="28"/>
        </w:rPr>
        <w:t>Арбитражное соглашение (оговорка) между сторонами спора заключено в письменной форме путем подписания с ------  договора займа        № ---- от ----- года, соглашения о передаче спора в арбитраж.</w:t>
      </w:r>
    </w:p>
    <w:p w:rsidR="007835AE" w:rsidRPr="007835AE" w:rsidRDefault="007835AE" w:rsidP="00783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AE">
        <w:rPr>
          <w:rFonts w:ascii="Times New Roman" w:eastAsia="Calibri" w:hAnsi="Times New Roman" w:cs="Times New Roman"/>
          <w:sz w:val="28"/>
          <w:szCs w:val="28"/>
        </w:rPr>
        <w:t>В соответствии с п.--- Договора займа и п</w:t>
      </w:r>
      <w:proofErr w:type="gramStart"/>
      <w:r w:rsidRPr="007835AE">
        <w:rPr>
          <w:rFonts w:ascii="Times New Roman" w:eastAsia="Calibri" w:hAnsi="Times New Roman" w:cs="Times New Roman"/>
          <w:sz w:val="28"/>
          <w:szCs w:val="28"/>
        </w:rPr>
        <w:t xml:space="preserve">.-- </w:t>
      </w:r>
      <w:proofErr w:type="gramEnd"/>
      <w:r w:rsidRPr="007835AE">
        <w:rPr>
          <w:rFonts w:ascii="Times New Roman" w:eastAsia="Calibri" w:hAnsi="Times New Roman" w:cs="Times New Roman"/>
          <w:sz w:val="28"/>
          <w:szCs w:val="28"/>
        </w:rPr>
        <w:t>Дополнительного соглашения: «Все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государственном суде или в постоянно действующем первом Экономическом Арбитраже (БИН 160840015206). Стороны пришли к соглашению о единоличном рассмотрении спора, избрание (назначение)  состава, рассматривающего спор, поручают Первому Экономическому Арбитражу в соответствии с регламенто</w:t>
      </w:r>
      <w:proofErr w:type="gramStart"/>
      <w:r w:rsidRPr="007835AE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7835AE">
        <w:rPr>
          <w:rFonts w:ascii="Times New Roman" w:eastAsia="Calibri" w:hAnsi="Times New Roman" w:cs="Times New Roman"/>
          <w:sz w:val="28"/>
          <w:szCs w:val="28"/>
        </w:rPr>
        <w:t>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производиться на русском языке, без вызова сторон, по представленным в дело материалам.           Корреспонденция, извещения SMS-сообщения, сообщения и фото-сообщения посредством приложения «</w:t>
      </w:r>
      <w:proofErr w:type="spellStart"/>
      <w:r w:rsidRPr="007835AE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7835AE">
        <w:rPr>
          <w:rFonts w:ascii="Times New Roman" w:eastAsia="Calibri" w:hAnsi="Times New Roman" w:cs="Times New Roman"/>
          <w:sz w:val="28"/>
          <w:szCs w:val="28"/>
        </w:rPr>
        <w:t xml:space="preserve">» направляются по адресу, электронному адресу и номеру мобильного телефона, указанным в настоящем договоре, или фактическом месте нахождения Сторон или их органов. При изменении адреса и номера мобильного телефона Стороны заблаговременно, письменно </w:t>
      </w:r>
      <w:r w:rsidRPr="007835AE">
        <w:rPr>
          <w:rFonts w:ascii="Times New Roman" w:eastAsia="Calibri" w:hAnsi="Times New Roman" w:cs="Times New Roman"/>
          <w:sz w:val="28"/>
          <w:szCs w:val="28"/>
        </w:rPr>
        <w:lastRenderedPageBreak/>
        <w:t>уведомляют друг друга и Арбитраж в течение трех календарных дней. В случае если Стороны не уведомили об изменении адреса места нахождения, электронного адреса и номера мобильного телефона, корреспонденция, извещения SMS-сообщения, сообщения и фот</w:t>
      </w:r>
      <w:proofErr w:type="gramStart"/>
      <w:r w:rsidRPr="007835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35AE">
        <w:rPr>
          <w:rFonts w:ascii="Times New Roman" w:eastAsia="Calibri" w:hAnsi="Times New Roman" w:cs="Times New Roman"/>
          <w:sz w:val="28"/>
          <w:szCs w:val="28"/>
        </w:rPr>
        <w:t xml:space="preserve"> сообщения посредством приложения «</w:t>
      </w:r>
      <w:proofErr w:type="spellStart"/>
      <w:r w:rsidRPr="007835AE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7835AE">
        <w:rPr>
          <w:rFonts w:ascii="Times New Roman" w:eastAsia="Calibri" w:hAnsi="Times New Roman" w:cs="Times New Roman"/>
          <w:sz w:val="28"/>
          <w:szCs w:val="28"/>
        </w:rPr>
        <w:t>» направляются и считаются вручёнными должным образом по адресу указанному в настоящем договоре. 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:rsidR="00D75036" w:rsidRPr="007835AE" w:rsidRDefault="00D75036" w:rsidP="00D75036">
      <w:pPr>
        <w:pStyle w:val="a3"/>
        <w:ind w:firstLine="708"/>
        <w:jc w:val="both"/>
        <w:rPr>
          <w:rStyle w:val="s0"/>
          <w:b/>
        </w:rPr>
      </w:pPr>
      <w:r w:rsidRPr="007835AE">
        <w:rPr>
          <w:rStyle w:val="s0"/>
        </w:rPr>
        <w:t xml:space="preserve">На основании </w:t>
      </w:r>
      <w:proofErr w:type="gramStart"/>
      <w:r w:rsidRPr="007835AE">
        <w:rPr>
          <w:rStyle w:val="s0"/>
        </w:rPr>
        <w:t>изложенного</w:t>
      </w:r>
      <w:proofErr w:type="gramEnd"/>
      <w:r w:rsidRPr="007835AE">
        <w:rPr>
          <w:rStyle w:val="s0"/>
        </w:rPr>
        <w:t xml:space="preserve">, </w:t>
      </w:r>
    </w:p>
    <w:p w:rsidR="00D75036" w:rsidRPr="007835AE" w:rsidRDefault="00D75036" w:rsidP="00D75036">
      <w:pPr>
        <w:pStyle w:val="a3"/>
        <w:jc w:val="both"/>
        <w:rPr>
          <w:rStyle w:val="s0"/>
          <w:b/>
        </w:rPr>
      </w:pPr>
    </w:p>
    <w:p w:rsidR="00D75036" w:rsidRPr="007835AE" w:rsidRDefault="00D75036" w:rsidP="00D750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AE">
        <w:rPr>
          <w:rFonts w:ascii="Times New Roman" w:hAnsi="Times New Roman" w:cs="Times New Roman"/>
          <w:b/>
          <w:color w:val="000000"/>
          <w:sz w:val="28"/>
          <w:szCs w:val="28"/>
        </w:rPr>
        <w:t>ПРОШУ:</w:t>
      </w:r>
    </w:p>
    <w:p w:rsidR="00D75036" w:rsidRPr="007835AE" w:rsidRDefault="00D75036" w:rsidP="00D7503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034" w:rsidRDefault="00D75036" w:rsidP="008834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AE">
        <w:rPr>
          <w:rFonts w:ascii="Times New Roman" w:hAnsi="Times New Roman" w:cs="Times New Roman"/>
          <w:color w:val="000000"/>
          <w:sz w:val="28"/>
          <w:szCs w:val="28"/>
        </w:rPr>
        <w:t>Взыскать с</w:t>
      </w:r>
      <w:r w:rsidRPr="00783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66AB" w:rsidRPr="007835AE">
        <w:rPr>
          <w:rFonts w:ascii="Times New Roman" w:hAnsi="Times New Roman" w:cs="Times New Roman"/>
          <w:sz w:val="28"/>
          <w:szCs w:val="28"/>
        </w:rPr>
        <w:t xml:space="preserve">ТОО </w:t>
      </w:r>
      <w:r w:rsidR="007835AE">
        <w:rPr>
          <w:rFonts w:ascii="Times New Roman" w:hAnsi="Times New Roman" w:cs="Times New Roman"/>
          <w:sz w:val="28"/>
          <w:szCs w:val="28"/>
        </w:rPr>
        <w:t>----</w:t>
      </w:r>
      <w:r w:rsidRPr="007835AE">
        <w:rPr>
          <w:rFonts w:ascii="Times New Roman" w:hAnsi="Times New Roman" w:cs="Times New Roman"/>
          <w:sz w:val="28"/>
          <w:szCs w:val="28"/>
        </w:rPr>
        <w:t xml:space="preserve"> </w:t>
      </w:r>
      <w:r w:rsidRPr="007835AE">
        <w:rPr>
          <w:rFonts w:ascii="Times New Roman" w:hAnsi="Times New Roman" w:cs="Times New Roman"/>
          <w:color w:val="000000"/>
          <w:sz w:val="28"/>
          <w:szCs w:val="28"/>
        </w:rPr>
        <w:t xml:space="preserve">в пользу </w:t>
      </w:r>
      <w:r w:rsidR="006A7FA3" w:rsidRPr="007835AE">
        <w:rPr>
          <w:rFonts w:ascii="Times New Roman" w:hAnsi="Times New Roman" w:cs="Times New Roman"/>
          <w:sz w:val="28"/>
          <w:szCs w:val="28"/>
        </w:rPr>
        <w:t xml:space="preserve">ИП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="006A7FA3" w:rsidRPr="007835AE">
        <w:rPr>
          <w:rFonts w:ascii="Times New Roman" w:hAnsi="Times New Roman" w:cs="Times New Roman"/>
          <w:sz w:val="28"/>
          <w:szCs w:val="28"/>
        </w:rPr>
        <w:t xml:space="preserve"> </w:t>
      </w:r>
      <w:r w:rsidRPr="007835AE">
        <w:rPr>
          <w:rFonts w:ascii="Times New Roman" w:hAnsi="Times New Roman" w:cs="Times New Roman"/>
          <w:color w:val="000000"/>
          <w:sz w:val="28"/>
          <w:szCs w:val="28"/>
        </w:rPr>
        <w:t>сумму основного долга в размере</w:t>
      </w:r>
      <w:r w:rsidR="00091FA3" w:rsidRPr="00783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5AE">
        <w:rPr>
          <w:rFonts w:ascii="Times New Roman" w:hAnsi="Times New Roman" w:cs="Times New Roman"/>
          <w:sz w:val="28"/>
          <w:szCs w:val="28"/>
        </w:rPr>
        <w:t>-----</w:t>
      </w:r>
      <w:r w:rsidR="006A7FA3" w:rsidRPr="00D67194">
        <w:rPr>
          <w:rFonts w:ascii="Times New Roman" w:hAnsi="Times New Roman" w:cs="Times New Roman"/>
          <w:sz w:val="28"/>
          <w:szCs w:val="28"/>
        </w:rPr>
        <w:t xml:space="preserve"> </w:t>
      </w:r>
      <w:r w:rsidR="00851A14" w:rsidRPr="00BD5590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7FA3">
        <w:rPr>
          <w:rFonts w:ascii="Times New Roman" w:hAnsi="Times New Roman" w:cs="Times New Roman"/>
          <w:color w:val="000000"/>
          <w:sz w:val="28"/>
          <w:szCs w:val="28"/>
        </w:rPr>
        <w:t xml:space="preserve">договорную неустойку в размере </w:t>
      </w:r>
      <w:r w:rsidR="007835AE">
        <w:rPr>
          <w:rFonts w:ascii="Times New Roman" w:hAnsi="Times New Roman" w:cs="Times New Roman"/>
          <w:color w:val="000000"/>
          <w:sz w:val="28"/>
          <w:szCs w:val="28"/>
        </w:rPr>
        <w:t>-----</w:t>
      </w:r>
      <w:r w:rsidR="006A7FA3">
        <w:rPr>
          <w:rFonts w:ascii="Times New Roman" w:hAnsi="Times New Roman" w:cs="Times New Roman"/>
          <w:color w:val="000000"/>
          <w:sz w:val="28"/>
          <w:szCs w:val="28"/>
        </w:rPr>
        <w:t xml:space="preserve"> тенге, </w:t>
      </w:r>
      <w:r w:rsidR="006A7FA3">
        <w:rPr>
          <w:rFonts w:ascii="Times New Roman" w:hAnsi="Times New Roman" w:cs="Times New Roman"/>
          <w:sz w:val="28"/>
          <w:szCs w:val="28"/>
        </w:rPr>
        <w:t>возврат оплаченного арбитражного сбора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835AE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тенге, услуги представителя в размере </w:t>
      </w:r>
      <w:r w:rsidR="007835AE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тенге, </w:t>
      </w:r>
      <w:r w:rsidR="007835AE">
        <w:rPr>
          <w:rFonts w:ascii="Times New Roman" w:hAnsi="Times New Roman" w:cs="Times New Roman"/>
          <w:sz w:val="28"/>
          <w:szCs w:val="28"/>
        </w:rPr>
        <w:t>почтовые расходы по уведомлению ответчика об арбитражном заседании</w:t>
      </w:r>
      <w:r w:rsidRPr="00F16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5036" w:rsidRPr="00F1668D" w:rsidRDefault="00D75036" w:rsidP="00D750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816" w:rsidRDefault="00D75036" w:rsidP="007F0816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8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5E9B" w:rsidRDefault="00510ED0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</w:t>
      </w:r>
      <w:r w:rsidR="00D75036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ов, акт сверки</w:t>
      </w:r>
      <w:r w:rsidR="00D750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816" w:rsidRDefault="007F0816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оказанных услуг</w:t>
      </w:r>
    </w:p>
    <w:p w:rsidR="00D75036" w:rsidRDefault="00655E9B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электронные  счета фактур;</w:t>
      </w:r>
    </w:p>
    <w:p w:rsidR="007F0816" w:rsidRDefault="00F3370B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неустойки;</w:t>
      </w:r>
    </w:p>
    <w:p w:rsidR="00D75036" w:rsidRDefault="00D75036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претензия</w:t>
      </w:r>
      <w:r w:rsidRPr="00F166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5B2" w:rsidRDefault="009E55B2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на ТОО,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-во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егистрации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ИП;</w:t>
      </w:r>
    </w:p>
    <w:p w:rsidR="00D75036" w:rsidRPr="00F1668D" w:rsidRDefault="00D75036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доверенность на представителя</w:t>
      </w:r>
      <w:r w:rsidRPr="00F166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5036" w:rsidRPr="00F1668D" w:rsidRDefault="00D75036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8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и квитанции по оплате юр. услуг;       </w:t>
      </w:r>
    </w:p>
    <w:p w:rsidR="00D75036" w:rsidRPr="00F1668D" w:rsidRDefault="00D75036" w:rsidP="007F0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8D">
        <w:rPr>
          <w:rFonts w:ascii="Times New Roman" w:hAnsi="Times New Roman" w:cs="Times New Roman"/>
          <w:sz w:val="28"/>
          <w:szCs w:val="28"/>
        </w:rPr>
        <w:t xml:space="preserve">квитанция об уплате </w:t>
      </w:r>
      <w:r w:rsidR="009E55B2"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="006E0516">
        <w:rPr>
          <w:rFonts w:ascii="Times New Roman" w:hAnsi="Times New Roman" w:cs="Times New Roman"/>
          <w:sz w:val="28"/>
          <w:szCs w:val="28"/>
        </w:rPr>
        <w:t>сб</w:t>
      </w:r>
      <w:r w:rsidR="002C2D4D">
        <w:rPr>
          <w:rFonts w:ascii="Times New Roman" w:hAnsi="Times New Roman" w:cs="Times New Roman"/>
          <w:sz w:val="28"/>
          <w:szCs w:val="28"/>
        </w:rPr>
        <w:t>ора</w:t>
      </w:r>
      <w:bookmarkStart w:id="0" w:name="_GoBack"/>
      <w:bookmarkEnd w:id="0"/>
    </w:p>
    <w:p w:rsidR="00D75036" w:rsidRPr="00F1668D" w:rsidRDefault="00D75036" w:rsidP="00D75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6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1D5A" w:rsidRDefault="00311D5A" w:rsidP="00BD5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400" w:rsidRDefault="00325400" w:rsidP="00EB2FE5">
      <w:pPr>
        <w:pStyle w:val="a3"/>
        <w:jc w:val="both"/>
      </w:pPr>
    </w:p>
    <w:sectPr w:rsidR="0032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D52"/>
    <w:multiLevelType w:val="hybridMultilevel"/>
    <w:tmpl w:val="EE14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A67"/>
    <w:multiLevelType w:val="hybridMultilevel"/>
    <w:tmpl w:val="6D6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8D8"/>
    <w:multiLevelType w:val="hybridMultilevel"/>
    <w:tmpl w:val="33B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36"/>
    <w:rsid w:val="000312EA"/>
    <w:rsid w:val="000566AB"/>
    <w:rsid w:val="0008108B"/>
    <w:rsid w:val="00091FA3"/>
    <w:rsid w:val="00234D8F"/>
    <w:rsid w:val="002C2D4D"/>
    <w:rsid w:val="00311D5A"/>
    <w:rsid w:val="00325400"/>
    <w:rsid w:val="00332590"/>
    <w:rsid w:val="0037575A"/>
    <w:rsid w:val="00437C30"/>
    <w:rsid w:val="0045630A"/>
    <w:rsid w:val="00510ED0"/>
    <w:rsid w:val="0052310A"/>
    <w:rsid w:val="00545AE2"/>
    <w:rsid w:val="00602E02"/>
    <w:rsid w:val="00642B75"/>
    <w:rsid w:val="00647A36"/>
    <w:rsid w:val="00655E9B"/>
    <w:rsid w:val="006932E9"/>
    <w:rsid w:val="006A7FA3"/>
    <w:rsid w:val="006E0516"/>
    <w:rsid w:val="006E1242"/>
    <w:rsid w:val="00725786"/>
    <w:rsid w:val="007835AE"/>
    <w:rsid w:val="007F0816"/>
    <w:rsid w:val="00851A14"/>
    <w:rsid w:val="00865868"/>
    <w:rsid w:val="00883429"/>
    <w:rsid w:val="008C1EED"/>
    <w:rsid w:val="009C7C1E"/>
    <w:rsid w:val="009E55B2"/>
    <w:rsid w:val="00A15034"/>
    <w:rsid w:val="00A423B7"/>
    <w:rsid w:val="00B76391"/>
    <w:rsid w:val="00BA3781"/>
    <w:rsid w:val="00BC5325"/>
    <w:rsid w:val="00BD5590"/>
    <w:rsid w:val="00C86034"/>
    <w:rsid w:val="00D67194"/>
    <w:rsid w:val="00D75036"/>
    <w:rsid w:val="00DE5ED7"/>
    <w:rsid w:val="00DF4FE7"/>
    <w:rsid w:val="00E05481"/>
    <w:rsid w:val="00EB2FE5"/>
    <w:rsid w:val="00F1380E"/>
    <w:rsid w:val="00F3370B"/>
    <w:rsid w:val="00F642E4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7503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uiPriority w:val="1"/>
    <w:qFormat/>
    <w:rsid w:val="00D75036"/>
    <w:pPr>
      <w:spacing w:after="0" w:line="240" w:lineRule="auto"/>
    </w:pPr>
  </w:style>
  <w:style w:type="character" w:styleId="a4">
    <w:name w:val="Hyperlink"/>
    <w:basedOn w:val="a0"/>
    <w:rsid w:val="00D750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5036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03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s0">
    <w:name w:val="s0"/>
    <w:basedOn w:val="a0"/>
    <w:rsid w:val="00D750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ody Text"/>
    <w:basedOn w:val="a"/>
    <w:link w:val="a6"/>
    <w:unhideWhenUsed/>
    <w:rsid w:val="008658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5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5590"/>
  </w:style>
  <w:style w:type="character" w:customStyle="1" w:styleId="s1">
    <w:name w:val="s1"/>
    <w:rsid w:val="00BD5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3325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32590"/>
    <w:rPr>
      <w:rFonts w:eastAsiaTheme="minorEastAsia"/>
      <w:lang w:eastAsia="ru-RU"/>
    </w:rPr>
  </w:style>
  <w:style w:type="paragraph" w:customStyle="1" w:styleId="pj">
    <w:name w:val="pj"/>
    <w:basedOn w:val="a"/>
    <w:rsid w:val="00D6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7503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uiPriority w:val="1"/>
    <w:qFormat/>
    <w:rsid w:val="00D75036"/>
    <w:pPr>
      <w:spacing w:after="0" w:line="240" w:lineRule="auto"/>
    </w:pPr>
  </w:style>
  <w:style w:type="character" w:styleId="a4">
    <w:name w:val="Hyperlink"/>
    <w:basedOn w:val="a0"/>
    <w:rsid w:val="00D750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5036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03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s0">
    <w:name w:val="s0"/>
    <w:basedOn w:val="a0"/>
    <w:rsid w:val="00D750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ody Text"/>
    <w:basedOn w:val="a"/>
    <w:link w:val="a6"/>
    <w:unhideWhenUsed/>
    <w:rsid w:val="008658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5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5590"/>
  </w:style>
  <w:style w:type="character" w:customStyle="1" w:styleId="s1">
    <w:name w:val="s1"/>
    <w:rsid w:val="00BD5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3325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32590"/>
    <w:rPr>
      <w:rFonts w:eastAsiaTheme="minorEastAsia"/>
      <w:lang w:eastAsia="ru-RU"/>
    </w:rPr>
  </w:style>
  <w:style w:type="paragraph" w:customStyle="1" w:styleId="pj">
    <w:name w:val="pj"/>
    <w:basedOn w:val="a"/>
    <w:rsid w:val="00D6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29</cp:revision>
  <cp:lastPrinted>2022-06-03T10:06:00Z</cp:lastPrinted>
  <dcterms:created xsi:type="dcterms:W3CDTF">2022-05-25T09:20:00Z</dcterms:created>
  <dcterms:modified xsi:type="dcterms:W3CDTF">2023-07-18T06:46:00Z</dcterms:modified>
</cp:coreProperties>
</file>